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千里山镇各科室、站、所工作职责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一、党政综合办公室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承担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党、政、人大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、群团、文、教、体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各项工作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，负责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文件收集、整理、传达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办文办会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，督察督办，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党、政网络管理建设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公章管理使用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车辆管理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办公采购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办公资源调配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资产管理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村官管理等工作。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具体负责镇机关党务、行政事务、文书收发、档案管理、计算机维护、综合协调和信息调研工作；检查、督促由镇党委、政府布置的重要工作和中心任务的完成落实情况，抓好对机关干部日常工作的督查与考核；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负责党委政府相关会议的安排、组织、会务及会议记录、整理工作；做好机关干部职工的政治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instrText xml:space="preserve">HYPERLINK "http://www.oh100.com/zuowen/xuexi/"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宣传教育和思想政治工作；在镇党委、政府的领导下，具体执行上级的指示、决定和协调相关部门的工作；做好宣传、信息工作；统一管理文件的制发，组织制订各项规章制度，发布行政事务通知、通告；各种行政介绍信、证明信和其他函件、党政印章等的使用和管理；安排节假日值班工作；负责车辆管理、调度安排工作；负责办公物资采购、资产管理工作；处理办公室日常事务工作，做好办公室内部建设工作；负责文化工作；负责村官管理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群团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及时完成领导交办的其他工作和任务。</w:t>
      </w:r>
    </w:p>
    <w:p>
      <w:pPr>
        <w:ind w:firstLine="640" w:firstLineChars="200"/>
        <w:rPr>
          <w:rFonts w:ascii="Arial Black" w:hAnsi="Arial Black" w:eastAsia="黑体" w:cs="黑体"/>
          <w:sz w:val="32"/>
          <w:szCs w:val="32"/>
        </w:rPr>
      </w:pPr>
      <w:r>
        <w:rPr>
          <w:rFonts w:ascii="Arial Black" w:hAnsi="黑体" w:eastAsia="黑体" w:cs="黑体"/>
          <w:sz w:val="32"/>
          <w:szCs w:val="32"/>
        </w:rPr>
        <w:t>二、农牧林水办公室、经营管理站</w:t>
      </w:r>
    </w:p>
    <w:p>
      <w:pPr>
        <w:ind w:firstLine="640" w:firstLineChars="200"/>
        <w:rPr>
          <w:rFonts w:ascii="Arial Black" w:hAnsi="Arial Black" w:eastAsia="黑体" w:cs="黑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承担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农、牧、林、水，农业科学技术，</w:t>
      </w:r>
      <w:r>
        <w:rPr>
          <w:rFonts w:hint="eastAsia" w:ascii="Arial Black" w:hAnsi="仿宋_GB2312" w:eastAsia="仿宋_GB2312" w:cs="仿宋_GB2312"/>
          <w:b/>
          <w:bCs/>
          <w:color w:val="000000"/>
          <w:sz w:val="32"/>
          <w:szCs w:val="32"/>
        </w:rPr>
        <w:t>农业基础设施建设，</w:t>
      </w:r>
      <w:r>
        <w:rPr>
          <w:rFonts w:ascii="Arial Black" w:hAnsi="仿宋_GB2312" w:eastAsia="仿宋_GB2312" w:cs="仿宋_GB2312"/>
          <w:b/>
          <w:bCs/>
          <w:color w:val="000000"/>
          <w:sz w:val="32"/>
          <w:szCs w:val="32"/>
        </w:rPr>
        <w:t>农业合作社、耕地管理</w:t>
      </w:r>
      <w:r>
        <w:rPr>
          <w:rFonts w:hint="eastAsia" w:ascii="Arial Black" w:hAnsi="仿宋_GB2312" w:eastAsia="仿宋_GB2312" w:cs="仿宋_GB2312"/>
          <w:b/>
          <w:bCs/>
          <w:color w:val="000000"/>
          <w:sz w:val="32"/>
          <w:szCs w:val="32"/>
          <w:lang w:eastAsia="zh-CN"/>
        </w:rPr>
        <w:t>，</w:t>
      </w:r>
      <w:r>
        <w:rPr>
          <w:rFonts w:ascii="Arial Black" w:hAnsi="仿宋_GB2312" w:eastAsia="仿宋_GB2312" w:cs="仿宋_GB2312"/>
          <w:b/>
          <w:bCs/>
          <w:color w:val="000000"/>
          <w:sz w:val="32"/>
          <w:szCs w:val="32"/>
        </w:rPr>
        <w:t>惠农一卡通，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村（社区）财务管理（互助社）等工作。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具体负责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宣传贯彻农业方面的方针、政策、法规及相关文件，配合上级主管部门用好农业发展专项资金；引导农业产业结构调整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，做好农业科技推广工作；申报落实农村“一事一议”财政奖补项目；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保障农业生产用水供给；做好防凌防汛工作；对土地流转进行监督与服务并做好备案登记工作；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做好辖区内土地(农业用地)档案管理工作；做好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村级财务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和扶贫互助社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管理工作；农机补贴申报；农业保险协调工作；惠农一卡通的办理；国家各项惠农补贴发放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；做好森林防火工作；负责科技、科协相关工作；做好农牧科技培训工作；做好相关的统计调查工作，确保上报数字真实准确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及时完成党政领导交办的其他工作和任务。</w:t>
      </w:r>
    </w:p>
    <w:p>
      <w:pPr>
        <w:ind w:firstLine="640" w:firstLineChars="200"/>
        <w:rPr>
          <w:rFonts w:ascii="Arial Black" w:hAnsi="Arial Black" w:eastAsia="黑体" w:cs="黑体"/>
          <w:sz w:val="32"/>
          <w:szCs w:val="32"/>
        </w:rPr>
      </w:pPr>
      <w:r>
        <w:rPr>
          <w:rFonts w:ascii="Arial Black" w:hAnsi="黑体" w:eastAsia="黑体" w:cs="黑体"/>
          <w:sz w:val="32"/>
          <w:szCs w:val="32"/>
        </w:rPr>
        <w:t>三、便民服务中心、劳动社会保障事务所</w:t>
      </w:r>
    </w:p>
    <w:p>
      <w:pPr>
        <w:ind w:firstLine="645"/>
        <w:jc w:val="left"/>
        <w:rPr>
          <w:rFonts w:ascii="Arial Black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Arial Black" w:hAnsi="仿宋" w:eastAsia="仿宋" w:cs="仿宋"/>
          <w:b/>
          <w:bCs/>
          <w:color w:val="000000"/>
          <w:sz w:val="32"/>
          <w:szCs w:val="32"/>
          <w:lang w:eastAsia="zh-CN"/>
        </w:rPr>
        <w:t>承担</w:t>
      </w:r>
      <w:r>
        <w:rPr>
          <w:rFonts w:hint="eastAsia" w:ascii="Arial Black" w:hAnsi="仿宋" w:eastAsia="仿宋" w:cs="仿宋"/>
          <w:b/>
          <w:bCs/>
          <w:sz w:val="32"/>
          <w:szCs w:val="32"/>
          <w:lang w:eastAsia="zh-CN"/>
        </w:rPr>
        <w:t>各类业务</w:t>
      </w:r>
      <w:r>
        <w:rPr>
          <w:rFonts w:ascii="Arial Black" w:hAnsi="仿宋" w:eastAsia="仿宋" w:cs="仿宋"/>
          <w:b/>
          <w:bCs/>
          <w:color w:val="000000"/>
          <w:sz w:val="32"/>
          <w:szCs w:val="32"/>
        </w:rPr>
        <w:t>咨询、办理、查询</w:t>
      </w:r>
      <w:r>
        <w:rPr>
          <w:rFonts w:hint="eastAsia" w:ascii="Arial Black" w:hAnsi="仿宋" w:eastAsia="仿宋" w:cs="仿宋"/>
          <w:b/>
          <w:bCs/>
          <w:color w:val="000000"/>
          <w:sz w:val="32"/>
          <w:szCs w:val="32"/>
          <w:lang w:eastAsia="zh-CN"/>
        </w:rPr>
        <w:t>，</w:t>
      </w:r>
      <w:r>
        <w:rPr>
          <w:rFonts w:ascii="Arial Black" w:hAnsi="仿宋" w:eastAsia="仿宋" w:cs="仿宋"/>
          <w:b/>
          <w:bCs/>
          <w:sz w:val="32"/>
          <w:szCs w:val="32"/>
        </w:rPr>
        <w:t>劳动社会保障</w:t>
      </w:r>
      <w:r>
        <w:rPr>
          <w:rFonts w:hint="eastAsia" w:ascii="Arial Black" w:hAnsi="仿宋" w:eastAsia="仿宋" w:cs="仿宋"/>
          <w:b/>
          <w:bCs/>
          <w:sz w:val="32"/>
          <w:szCs w:val="32"/>
          <w:lang w:eastAsia="zh-CN"/>
        </w:rPr>
        <w:t>，</w:t>
      </w:r>
      <w:r>
        <w:rPr>
          <w:rFonts w:ascii="Arial Black" w:hAnsi="仿宋" w:eastAsia="仿宋" w:cs="仿宋"/>
          <w:b/>
          <w:bCs/>
          <w:sz w:val="32"/>
          <w:szCs w:val="32"/>
        </w:rPr>
        <w:t>工会</w:t>
      </w:r>
      <w:r>
        <w:rPr>
          <w:rFonts w:ascii="Arial Black" w:hAnsi="仿宋" w:eastAsia="仿宋" w:cs="仿宋"/>
          <w:b/>
          <w:bCs/>
          <w:color w:val="000000"/>
          <w:sz w:val="32"/>
          <w:szCs w:val="32"/>
        </w:rPr>
        <w:t>等工作</w:t>
      </w:r>
      <w:r>
        <w:rPr>
          <w:rFonts w:hint="eastAsia" w:ascii="Arial Black" w:hAnsi="仿宋" w:eastAsia="仿宋" w:cs="仿宋"/>
          <w:b/>
          <w:bCs/>
          <w:color w:val="000000"/>
          <w:sz w:val="32"/>
          <w:szCs w:val="32"/>
          <w:lang w:eastAsia="zh-CN"/>
        </w:rPr>
        <w:t>。</w:t>
      </w:r>
    </w:p>
    <w:p>
      <w:pPr>
        <w:ind w:firstLine="645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具体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智慧乌海城市管理应用平台的管理和维护（12345便民服务热线）；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提供政策业务咨询、办事程序、档案查询等服务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辖区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企业、群众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提供各类事项办理服务。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宣传贯彻执行《中华人民共和国劳动法》和国家劳动和社会保障政策、法规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负责新型农村合作医疗、城镇居民医疗保险、城镇职工养老保险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、退休职工年检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收集、传递劳动和社会保障方面信息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负责劳动力、失业人员、下岗职工的登记、建卡工作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负责劳务输出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外出务工人员、乡镇企业、个体私营企业和外来劳动力的登记、发证工作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；做好辖区居民技能培训和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就业转岗培训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推荐、介绍、指导劳动力、下岗失业人员就业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协助调处劳动纠纷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；做好工会工作，负责依法管理工会经费及工会资产，维护干部职工合法权益，反映干部职工利益诉求，协调解决涉及职工合法权益相关问题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及时完成领导交办的其他工作和任务</w:t>
      </w:r>
      <w:r>
        <w:rPr>
          <w:rFonts w:hint="eastAsia" w:ascii="仿宋_GB2312" w:hAnsi="仿宋_GB2312" w:eastAsia="仿宋_GB2312"/>
          <w:bCs/>
          <w:sz w:val="32"/>
          <w:szCs w:val="32"/>
        </w:rPr>
        <w:t>。</w:t>
      </w:r>
    </w:p>
    <w:p>
      <w:pPr>
        <w:ind w:firstLine="640" w:firstLineChars="200"/>
        <w:rPr>
          <w:rFonts w:ascii="Arial Black" w:hAnsi="Arial Black" w:eastAsia="黑体" w:cs="黑体"/>
          <w:sz w:val="32"/>
          <w:szCs w:val="32"/>
        </w:rPr>
      </w:pPr>
      <w:r>
        <w:rPr>
          <w:rFonts w:ascii="Arial Black" w:hAnsi="黑体" w:eastAsia="黑体" w:cs="黑体"/>
          <w:sz w:val="32"/>
          <w:szCs w:val="32"/>
        </w:rPr>
        <w:t>四、民政办公室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承担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全镇民政，残联，红十字会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村居建设管理，关心下一代，老龄等工作。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具体负责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贯彻执行国家民政工作的基本方针、政策和法律、法规，制定全镇民政事业发展规划；组织协调全镇救灾工作，核查并报告灾情，拟定并组织实施减灾计划，开展减灾合作；认真落实优抚政策，及时发放全镇优抚对象的抚恤金，做好拥军优属工作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开展最低生活保障工作，负责申报、审核、发放最低生活保障金，实施动态管理，分类施保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负责五保供养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老年人工作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负责廉租住房申请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指导基层群众性自治组织建设，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做好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村（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居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）建设工作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指导村（社区）开展村（居）务公开工作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负责城乡医疗救助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；开展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红十字会以及慈善工作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组织和协调五老（老干部、老战士、老专家、老教师、老模范）积极参与和做好关心下一代各项工作；检查、指导所辖村（居）、学校关工委工作；加强对青少年的思想道德教育，引导青少年健康成长；贯彻执行有关残疾人事业的法律、法规和政策，落实各项优惠残疾人的政策和规定，发展和管理残疾人事业；做好相关的统计调查工作，确保上报数字真实准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及时完成领导交办的其他工作和任务。</w:t>
      </w:r>
    </w:p>
    <w:p>
      <w:pPr>
        <w:ind w:firstLine="640" w:firstLineChars="200"/>
        <w:rPr>
          <w:rFonts w:ascii="Arial Black" w:hAnsi="Arial Black" w:eastAsia="黑体" w:cs="黑体"/>
          <w:sz w:val="32"/>
          <w:szCs w:val="32"/>
        </w:rPr>
      </w:pPr>
      <w:r>
        <w:rPr>
          <w:rFonts w:ascii="Arial Black" w:hAnsi="黑体" w:eastAsia="黑体" w:cs="黑体"/>
          <w:sz w:val="32"/>
          <w:szCs w:val="32"/>
        </w:rPr>
        <w:t>五、卫生和计生办公室</w:t>
      </w:r>
    </w:p>
    <w:p>
      <w:pPr>
        <w:ind w:firstLine="643" w:firstLineChars="200"/>
        <w:rPr>
          <w:rFonts w:ascii="Arial Black" w:hAnsi="Arial Black" w:eastAsia="仿宋" w:cs="仿宋"/>
          <w:b/>
          <w:bCs/>
          <w:sz w:val="32"/>
          <w:szCs w:val="32"/>
        </w:rPr>
      </w:pPr>
      <w:r>
        <w:rPr>
          <w:rFonts w:hint="eastAsia" w:ascii="Arial Black" w:hAnsi="仿宋" w:eastAsia="仿宋" w:cs="仿宋"/>
          <w:b/>
          <w:bCs/>
          <w:sz w:val="32"/>
          <w:szCs w:val="32"/>
          <w:lang w:eastAsia="zh-CN"/>
        </w:rPr>
        <w:t>承担</w:t>
      </w:r>
      <w:r>
        <w:rPr>
          <w:rFonts w:ascii="Arial Black" w:hAnsi="仿宋" w:eastAsia="仿宋" w:cs="仿宋"/>
          <w:b/>
          <w:bCs/>
          <w:sz w:val="32"/>
          <w:szCs w:val="32"/>
        </w:rPr>
        <w:t>全镇医疗卫生和计划生育</w:t>
      </w:r>
      <w:r>
        <w:rPr>
          <w:rFonts w:ascii="Arial Black" w:hAnsi="仿宋" w:eastAsia="仿宋" w:cs="仿宋"/>
          <w:b/>
          <w:bCs/>
          <w:color w:val="000000"/>
          <w:sz w:val="32"/>
          <w:szCs w:val="32"/>
        </w:rPr>
        <w:t>等工作。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具体负责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贯彻执行卫生和计划生育工作方面的法律、法规和方针政策；执行完成上级下达的卫生和计划生育工作任务;负责全镇的卫生、防疫工作；负责全镇人口《生育服务证》、《独生子女父母光荣证》、《流动人婚育证明》审核办理及《再生育服务证》申请初审上报;负责征收社会抚养费的具体工作;负责村级计生员的工作管理、业务培训、考核工作;做好全镇全员人口计生信息工作，准确掌握全镇人口数量、结构和育龄夫妇的婚育、节育状况及人口流动情况;做好人口计生宣传教育工作，营造良好社会氛围;做好全镇流动人口计生管理和服务工作;指导全镇计生服务站开展工作；做好相关的统计调查工作，确保上报数字真实准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及时完成领导交办的其他工作和任务。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六、城建办公室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承担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全镇城镇规划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土地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征拆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，交通，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环境卫生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村容村貌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绿化管护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招商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及统战</w:t>
      </w:r>
      <w:r>
        <w:rPr>
          <w:rFonts w:ascii="Arial Black" w:hAnsi="仿宋" w:eastAsia="仿宋" w:cs="仿宋"/>
          <w:b/>
          <w:bCs/>
          <w:sz w:val="32"/>
          <w:szCs w:val="32"/>
        </w:rPr>
        <w:t>民族宗教</w:t>
      </w:r>
      <w:r>
        <w:rPr>
          <w:rFonts w:hint="eastAsia" w:ascii="Arial Black" w:hAnsi="仿宋" w:eastAsia="仿宋" w:cs="仿宋"/>
          <w:b/>
          <w:bCs/>
          <w:sz w:val="32"/>
          <w:szCs w:val="32"/>
          <w:lang w:eastAsia="zh-CN"/>
        </w:rPr>
        <w:t>等工作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具体负责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落实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城镇建设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fldChar w:fldCharType="begin"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instrText xml:space="preserve">HYPERLINK "http://www.unjs.com/fanwenwang/gzzd/"</w:instrTex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fldChar w:fldCharType="separate"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管理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条例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相关法律、法规，根据市、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的总体要求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，负责全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镇建设管理工作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；做好《村镇规划建设管理条例》的宣传和贯彻落实工作和村庄规划编制；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严格建房审批手续，依据有关方面的法律、法规和上级主管部门的规定，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本辖区民宅建设的丈量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工作，确保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手续的合法和完整性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，做好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居民住房翻建工作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查处本辖区的违章建筑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落实交通规划，发展村镇交通；负责全镇的环境卫生（如各村、社区“脏、乱、差”），绿化管护、村容村貌整治监管工作；负责全镇发展改革、招商工作；做好相关的统计调查工作，确保上报数字真实准确；负责全镇辖区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统战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民族宗教工作，了解掌握辖区内民族宗教和民间信仰活动情况，建立少数民族基本情况台账，规范宗教和民间信仰活动场所管理；做好相关的统计调查工作，确保上报数字真实准确。及时完成领导交办的其他工作和任务。</w:t>
      </w:r>
    </w:p>
    <w:p>
      <w:pPr>
        <w:ind w:firstLine="645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七、经济发展办公室</w:t>
      </w:r>
    </w:p>
    <w:p>
      <w:pPr>
        <w:ind w:firstLine="645"/>
        <w:jc w:val="left"/>
        <w:rPr>
          <w:rFonts w:hint="eastAsia" w:ascii="黑体" w:hAnsi="黑体" w:eastAsia="黑体" w:cs="黑体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承担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镇、农业园区干部出国境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人事、工资、账目档案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管理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和统计，发展改革，商务，经信，市场监督管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理等工作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。</w:t>
      </w:r>
    </w:p>
    <w:p>
      <w:pPr>
        <w:ind w:firstLine="645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具体负责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贯彻执行国家财政、税收、物价、统计、审计等的方针、政策和法规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镇企业经济建设的发展规划，并组织实施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依法对行政事业性收费进行检查和监督；依法查处有关价格、收费的违法行为，指导群众性物价监督活动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指导、协调全镇会计管理工作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负责全镇工、农、牧、畜业数据统计及报表上报工作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负责组织各项经济统计和有关经济普查工作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执行国家统计标准和统计报表制度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；在纪委的监督下负责对各村（居）财务进行审计；做好镇、农业园区干部出国境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人事、工资、账目档案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统计等工作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及时完成领导交办的其他工作和任务。</w:t>
      </w:r>
    </w:p>
    <w:p>
      <w:pPr>
        <w:numPr>
          <w:ilvl w:val="0"/>
          <w:numId w:val="1"/>
        </w:numPr>
        <w:ind w:firstLine="640" w:firstLineChars="200"/>
        <w:rPr>
          <w:rFonts w:ascii="Arial Black" w:hAnsi="Arial Black" w:eastAsia="黑体" w:cs="黑体"/>
          <w:sz w:val="32"/>
          <w:szCs w:val="32"/>
        </w:rPr>
      </w:pPr>
      <w:r>
        <w:rPr>
          <w:rFonts w:ascii="Arial Black" w:hAnsi="黑体" w:eastAsia="黑体" w:cs="黑体"/>
          <w:sz w:val="32"/>
          <w:szCs w:val="32"/>
        </w:rPr>
        <w:t>机关事务中心</w:t>
      </w:r>
    </w:p>
    <w:p>
      <w:pPr>
        <w:rPr>
          <w:rFonts w:hint="eastAsia" w:ascii="Arial Black" w:hAnsi="Arial Black" w:eastAsia="黑体" w:cs="黑体"/>
          <w:sz w:val="32"/>
          <w:szCs w:val="32"/>
        </w:rPr>
      </w:pPr>
      <w:r>
        <w:rPr>
          <w:rFonts w:hint="eastAsia" w:ascii="Arial Black" w:hAnsi="黑体" w:eastAsia="黑体" w:cs="黑体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承担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镇机关事务、企业管理、安全生产、环境保护、食品药品安全等工作。</w:t>
      </w:r>
    </w:p>
    <w:p>
      <w:pPr>
        <w:rPr>
          <w:rFonts w:hint="eastAsia" w:ascii="Arial Black" w:hAnsi="Arial Black" w:eastAsia="黑体" w:cs="黑体"/>
          <w:sz w:val="32"/>
          <w:szCs w:val="32"/>
        </w:rPr>
      </w:pPr>
      <w:r>
        <w:rPr>
          <w:rFonts w:ascii="Arial Black" w:hAnsi="Arial Black" w:eastAsia="黑体" w:cs="黑体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具体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负责镇办公楼、领导办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公室、会议室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卫生管理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水、电、暖、门窗、职工宿舍等后勤保障工作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做好职工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食堂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管理工作；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承办单位重大活动、重要会议活动服务工作；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做好门卫管理、办公楼门前车辆停放，报纸、信件的收发工作；做好企业管理、安全生产、环境保护、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食品药品安全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及时完成领导交办的其他工作和任务。</w:t>
      </w:r>
    </w:p>
    <w:p>
      <w:pPr>
        <w:jc w:val="lef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 xml:space="preserve">    九、电灌站</w:t>
      </w:r>
    </w:p>
    <w:p>
      <w:pPr>
        <w:ind w:firstLine="640" w:firstLineChars="200"/>
        <w:jc w:val="left"/>
        <w:rPr>
          <w:rFonts w:ascii="宋体" w:hAnsi="宋体"/>
          <w:color w:val="00385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按照工作职责开展工作。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　</w:t>
      </w:r>
      <w:r>
        <w:rPr>
          <w:rFonts w:ascii="宋体" w:hAnsi="宋体"/>
          <w:color w:val="003851"/>
          <w:sz w:val="32"/>
          <w:szCs w:val="32"/>
          <w:shd w:val="clear" w:color="auto" w:fill="FFFFFF"/>
        </w:rPr>
        <w:t>　　　　</w:t>
      </w:r>
    </w:p>
    <w:p>
      <w:pPr>
        <w:ind w:firstLine="640" w:firstLineChars="200"/>
        <w:jc w:val="left"/>
        <w:rPr>
          <w:rFonts w:hint="eastAsia" w:ascii="宋体" w:hAnsi="宋体"/>
          <w:color w:val="003851"/>
          <w:sz w:val="32"/>
          <w:szCs w:val="32"/>
          <w:shd w:val="clear" w:color="auto" w:fill="FFFFFF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2000019F" w:csb1="00000000"/>
  </w:font>
  <w:font w:name="Calibri">
    <w:altName w:val="Lucida Sans"/>
    <w:panose1 w:val="020F0502020204030204"/>
    <w:charset w:val="00"/>
    <w:family w:val="modern"/>
    <w:pitch w:val="default"/>
    <w:sig w:usb0="00000000" w:usb1="00000000" w:usb2="00000009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9" w:usb3="00000000" w:csb0="2000019F" w:csb1="00000000"/>
  </w:font>
  <w:font w:name="新宋体">
    <w:panose1 w:val="02010609030101010101"/>
    <w:charset w:val="86"/>
    <w:family w:val="roma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rial Black">
    <w:panose1 w:val="020B0A04020102020204"/>
    <w:charset w:val="00"/>
    <w:family w:val="moder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altName w:val="黑体"/>
    <w:panose1 w:val="02010601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decorative"/>
    <w:pitch w:val="default"/>
    <w:sig w:usb0="00000000" w:usb1="00000000" w:usb2="00000016" w:usb3="00000000" w:csb0="0004001F" w:csb1="00000000"/>
  </w:font>
  <w:font w:name="Lucida Sans">
    <w:panose1 w:val="020B0602030504020204"/>
    <w:charset w:val="00"/>
    <w:family w:val="roma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altName w:val="黑体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Lucida Sans">
    <w:panose1 w:val="020B0602030504020204"/>
    <w:charset w:val="00"/>
    <w:family w:val="modern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">
    <w:nsid w:val="00000008"/>
    <w:multiLevelType w:val="singleLevel"/>
    <w:tmpl w:val="00000008"/>
    <w:lvl w:ilvl="0" w:tentative="1">
      <w:start w:val="8"/>
      <w:numFmt w:val="chineseCounting"/>
      <w:suff w:val="nothing"/>
      <w:lvlText w:val="%1、"/>
      <w:lvlJc w:val="left"/>
    </w:lvl>
  </w:abstractNum>
  <w:num w:numId="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4A"/>
    <w:rsid w:val="007860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2015-12-21T13:39:00Z</dcterms:created>
  <dc:creator>Administrator</dc:creator>
  <cp:lastModifiedBy>Administrator</cp:lastModifiedBy>
  <dcterms:modified xsi:type="dcterms:W3CDTF">2015-12-21T13:40:09Z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